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A7" w:rsidRPr="00AA6AA7" w:rsidRDefault="00AA6AA7" w:rsidP="00AA6AA7">
      <w:pPr>
        <w:pBdr>
          <w:bottom w:val="single" w:sz="8" w:space="4" w:color="4F81BD"/>
        </w:pBdr>
        <w:spacing w:after="300" w:line="240" w:lineRule="auto"/>
        <w:contextualSpacing/>
        <w:rPr>
          <w:rFonts w:eastAsia="Times New Roman"/>
          <w:spacing w:val="5"/>
          <w:kern w:val="28"/>
          <w:sz w:val="32"/>
          <w:szCs w:val="32"/>
        </w:rPr>
      </w:pPr>
      <w:r w:rsidRPr="00AA6AA7">
        <w:rPr>
          <w:rFonts w:eastAsia="Times New Roman"/>
          <w:spacing w:val="5"/>
          <w:kern w:val="28"/>
          <w:sz w:val="32"/>
          <w:szCs w:val="32"/>
        </w:rPr>
        <w:t>BLAGO SREDNJEG VIJEKA</w:t>
      </w:r>
    </w:p>
    <w:p w:rsidR="00AA6AA7" w:rsidRPr="00C9527B" w:rsidRDefault="00AA6AA7" w:rsidP="00AA6AA7">
      <w:pPr>
        <w:pBdr>
          <w:bottom w:val="single" w:sz="8" w:space="4" w:color="4F81BD"/>
        </w:pBdr>
        <w:spacing w:after="300" w:line="240" w:lineRule="auto"/>
        <w:contextualSpacing/>
        <w:rPr>
          <w:rFonts w:eastAsia="Times New Roman"/>
          <w:spacing w:val="5"/>
          <w:kern w:val="28"/>
          <w:sz w:val="32"/>
          <w:szCs w:val="32"/>
        </w:rPr>
      </w:pPr>
      <w:r w:rsidRPr="00AA6AA7">
        <w:rPr>
          <w:rFonts w:eastAsia="Times New Roman"/>
          <w:spacing w:val="5"/>
          <w:kern w:val="28"/>
          <w:sz w:val="32"/>
          <w:szCs w:val="32"/>
        </w:rPr>
        <w:t>arheološki nalazi iz Poljske</w:t>
      </w:r>
    </w:p>
    <w:p w:rsidR="00C9527B" w:rsidRPr="00C9527B" w:rsidRDefault="00C9527B" w:rsidP="00AA6AA7">
      <w:pPr>
        <w:pBdr>
          <w:bottom w:val="single" w:sz="8" w:space="4" w:color="4F81BD"/>
        </w:pBdr>
        <w:spacing w:after="300" w:line="240" w:lineRule="auto"/>
        <w:contextualSpacing/>
      </w:pPr>
    </w:p>
    <w:p w:rsidR="00C9527B" w:rsidRPr="00C9527B" w:rsidRDefault="00C9527B" w:rsidP="00C9527B">
      <w:pPr>
        <w:jc w:val="both"/>
        <w:rPr>
          <w:sz w:val="23"/>
          <w:szCs w:val="23"/>
          <w:shd w:val="clear" w:color="auto" w:fill="FFFFFF"/>
        </w:rPr>
      </w:pPr>
    </w:p>
    <w:p w:rsidR="00ED5520" w:rsidRDefault="00ED5520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C9527B">
        <w:rPr>
          <w:sz w:val="23"/>
          <w:szCs w:val="23"/>
          <w:shd w:val="clear" w:color="auto" w:fill="FFFFFF"/>
        </w:rPr>
        <w:t xml:space="preserve">Arheološki muzej Istre, u suradnji s Državnim arheološkim muzejom u Varšavi </w:t>
      </w:r>
      <w:r w:rsidR="003A745B" w:rsidRPr="00C9527B">
        <w:rPr>
          <w:sz w:val="23"/>
          <w:szCs w:val="23"/>
          <w:shd w:val="clear" w:color="auto" w:fill="FFFFFF"/>
        </w:rPr>
        <w:t>(</w:t>
      </w:r>
      <w:proofErr w:type="spellStart"/>
      <w:r w:rsidR="003A745B" w:rsidRPr="00C9527B">
        <w:rPr>
          <w:sz w:val="23"/>
          <w:szCs w:val="23"/>
          <w:shd w:val="clear" w:color="auto" w:fill="FFFFFF"/>
        </w:rPr>
        <w:t>Państwowe</w:t>
      </w:r>
      <w:proofErr w:type="spellEnd"/>
      <w:r w:rsidR="003A745B" w:rsidRPr="00C9527B">
        <w:rPr>
          <w:sz w:val="23"/>
          <w:szCs w:val="23"/>
          <w:shd w:val="clear" w:color="auto" w:fill="FFFFFF"/>
        </w:rPr>
        <w:t xml:space="preserve"> </w:t>
      </w:r>
      <w:proofErr w:type="spellStart"/>
      <w:r w:rsidR="003A745B" w:rsidRPr="00C9527B">
        <w:rPr>
          <w:sz w:val="23"/>
          <w:szCs w:val="23"/>
          <w:shd w:val="clear" w:color="auto" w:fill="FFFFFF"/>
        </w:rPr>
        <w:t>Muzeum</w:t>
      </w:r>
      <w:proofErr w:type="spellEnd"/>
      <w:r w:rsidR="003A745B" w:rsidRPr="00C9527B">
        <w:rPr>
          <w:sz w:val="23"/>
          <w:szCs w:val="23"/>
          <w:shd w:val="clear" w:color="auto" w:fill="FFFFFF"/>
        </w:rPr>
        <w:t xml:space="preserve"> </w:t>
      </w:r>
      <w:proofErr w:type="spellStart"/>
      <w:r w:rsidR="003A745B" w:rsidRPr="00C9527B">
        <w:rPr>
          <w:sz w:val="23"/>
          <w:szCs w:val="23"/>
          <w:shd w:val="clear" w:color="auto" w:fill="FFFFFF"/>
        </w:rPr>
        <w:t>Archeologiczne</w:t>
      </w:r>
      <w:proofErr w:type="spellEnd"/>
      <w:r w:rsidR="003A745B" w:rsidRPr="00C9527B">
        <w:rPr>
          <w:sz w:val="23"/>
          <w:szCs w:val="23"/>
          <w:shd w:val="clear" w:color="auto" w:fill="FFFFFF"/>
        </w:rPr>
        <w:t xml:space="preserve"> w </w:t>
      </w:r>
      <w:proofErr w:type="spellStart"/>
      <w:r w:rsidR="003A745B" w:rsidRPr="00C9527B">
        <w:rPr>
          <w:sz w:val="23"/>
          <w:szCs w:val="23"/>
          <w:shd w:val="clear" w:color="auto" w:fill="FFFFFF"/>
        </w:rPr>
        <w:t>Warszawie</w:t>
      </w:r>
      <w:proofErr w:type="spellEnd"/>
      <w:r w:rsidR="003A745B" w:rsidRPr="00C9527B">
        <w:rPr>
          <w:sz w:val="23"/>
          <w:szCs w:val="23"/>
          <w:shd w:val="clear" w:color="auto" w:fill="FFFFFF"/>
        </w:rPr>
        <w:t xml:space="preserve">) </w:t>
      </w:r>
      <w:r w:rsidRPr="00C9527B">
        <w:rPr>
          <w:sz w:val="23"/>
          <w:szCs w:val="23"/>
          <w:shd w:val="clear" w:color="auto" w:fill="FFFFFF"/>
        </w:rPr>
        <w:t xml:space="preserve">organizira gostovanje izložbe </w:t>
      </w:r>
    </w:p>
    <w:p w:rsidR="00C9527B" w:rsidRPr="00C9527B" w:rsidRDefault="00C9527B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ED5520" w:rsidRDefault="00ED5520" w:rsidP="00C9527B">
      <w:pPr>
        <w:spacing w:after="0" w:line="240" w:lineRule="auto"/>
        <w:jc w:val="center"/>
        <w:rPr>
          <w:b/>
          <w:sz w:val="23"/>
          <w:szCs w:val="23"/>
          <w:shd w:val="clear" w:color="auto" w:fill="FFFFFF"/>
        </w:rPr>
      </w:pPr>
      <w:r w:rsidRPr="00C9527B">
        <w:rPr>
          <w:b/>
          <w:sz w:val="23"/>
          <w:szCs w:val="23"/>
          <w:shd w:val="clear" w:color="auto" w:fill="FFFFFF"/>
        </w:rPr>
        <w:t>Blago srednjeg vijeka – arheološki nalazi iz Poljske</w:t>
      </w:r>
    </w:p>
    <w:p w:rsidR="00C9527B" w:rsidRPr="00C9527B" w:rsidRDefault="00C9527B" w:rsidP="00C9527B">
      <w:pPr>
        <w:spacing w:after="0" w:line="240" w:lineRule="auto"/>
        <w:jc w:val="center"/>
        <w:rPr>
          <w:b/>
          <w:sz w:val="23"/>
          <w:szCs w:val="23"/>
          <w:shd w:val="clear" w:color="auto" w:fill="FFFFFF"/>
        </w:rPr>
      </w:pPr>
    </w:p>
    <w:p w:rsidR="003A745B" w:rsidRDefault="00ED5520" w:rsidP="000B501D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C9527B">
        <w:rPr>
          <w:sz w:val="23"/>
          <w:szCs w:val="23"/>
          <w:shd w:val="clear" w:color="auto" w:fill="FFFFFF"/>
        </w:rPr>
        <w:t>Izložba će biti svečano otvorena u subotu, 17. prosinca, u 19</w:t>
      </w:r>
      <w:r w:rsidRPr="00C9527B">
        <w:t> </w:t>
      </w:r>
      <w:hyperlink r:id="rId5" w:tgtFrame="_blank" w:history="1">
        <w:r w:rsidRPr="00C9527B">
          <w:t>sati</w:t>
        </w:r>
      </w:hyperlink>
      <w:r w:rsidRPr="00C9527B">
        <w:t> </w:t>
      </w:r>
      <w:r w:rsidRPr="00C9527B">
        <w:rPr>
          <w:sz w:val="23"/>
          <w:szCs w:val="23"/>
          <w:shd w:val="clear" w:color="auto" w:fill="FFFFFF"/>
        </w:rPr>
        <w:t>u Galerij</w:t>
      </w:r>
      <w:r w:rsidR="000B501D">
        <w:rPr>
          <w:sz w:val="23"/>
          <w:szCs w:val="23"/>
          <w:shd w:val="clear" w:color="auto" w:fill="FFFFFF"/>
        </w:rPr>
        <w:t xml:space="preserve">i C8, </w:t>
      </w:r>
      <w:proofErr w:type="spellStart"/>
      <w:r w:rsidR="000B501D">
        <w:rPr>
          <w:sz w:val="23"/>
          <w:szCs w:val="23"/>
          <w:shd w:val="clear" w:color="auto" w:fill="FFFFFF"/>
        </w:rPr>
        <w:t>Carrarina</w:t>
      </w:r>
      <w:proofErr w:type="spellEnd"/>
      <w:r w:rsidR="000B501D">
        <w:rPr>
          <w:sz w:val="23"/>
          <w:szCs w:val="23"/>
          <w:shd w:val="clear" w:color="auto" w:fill="FFFFFF"/>
        </w:rPr>
        <w:t xml:space="preserve"> ulica 8 u Puli</w:t>
      </w:r>
    </w:p>
    <w:p w:rsidR="00C9527B" w:rsidRPr="00C9527B" w:rsidRDefault="00C9527B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AA6AA7" w:rsidRPr="00C9527B" w:rsidRDefault="000B501D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O</w:t>
      </w:r>
      <w:r w:rsidR="00ED5520" w:rsidRPr="00C9527B">
        <w:rPr>
          <w:sz w:val="23"/>
          <w:szCs w:val="23"/>
          <w:shd w:val="clear" w:color="auto" w:fill="FFFFFF"/>
        </w:rPr>
        <w:t xml:space="preserve">tvorena </w:t>
      </w:r>
      <w:r>
        <w:rPr>
          <w:sz w:val="23"/>
          <w:szCs w:val="23"/>
          <w:shd w:val="clear" w:color="auto" w:fill="FFFFFF"/>
        </w:rPr>
        <w:t xml:space="preserve">je </w:t>
      </w:r>
      <w:r w:rsidR="00ED5520" w:rsidRPr="00C9527B">
        <w:rPr>
          <w:sz w:val="23"/>
          <w:szCs w:val="23"/>
          <w:shd w:val="clear" w:color="auto" w:fill="FFFFFF"/>
        </w:rPr>
        <w:t>do 19. veljače 2017</w:t>
      </w:r>
      <w:r w:rsidR="003A745B" w:rsidRPr="00C9527B">
        <w:rPr>
          <w:sz w:val="23"/>
          <w:szCs w:val="23"/>
          <w:shd w:val="clear" w:color="auto" w:fill="FFFFFF"/>
        </w:rPr>
        <w:t>, a može se pogledati svaki dan od 09,00 do 21,00 sat. Ulaz je slobodan</w:t>
      </w:r>
      <w:r w:rsidR="00ED5520" w:rsidRPr="00C9527B">
        <w:rPr>
          <w:sz w:val="23"/>
          <w:szCs w:val="23"/>
          <w:shd w:val="clear" w:color="auto" w:fill="FFFFFF"/>
        </w:rPr>
        <w:t>.</w:t>
      </w:r>
    </w:p>
    <w:p w:rsidR="00AA6AA7" w:rsidRPr="00AA6AA7" w:rsidRDefault="00AA6AA7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AA6AA7" w:rsidRDefault="00AA6AA7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AA6AA7">
        <w:rPr>
          <w:sz w:val="23"/>
          <w:szCs w:val="23"/>
          <w:shd w:val="clear" w:color="auto" w:fill="FFFFFF"/>
        </w:rPr>
        <w:t>Izložba je prvi put postavljena u Varšavi 2007. godine, a nakon toga je gostovala u nekoliko gradova u Njemačkoj, Norveškoj i Irskoj.</w:t>
      </w:r>
    </w:p>
    <w:p w:rsidR="00C9527B" w:rsidRPr="00AA6AA7" w:rsidRDefault="00C9527B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C9527B" w:rsidRDefault="00AA6AA7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AA6AA7">
        <w:rPr>
          <w:sz w:val="23"/>
          <w:szCs w:val="23"/>
          <w:shd w:val="clear" w:color="auto" w:fill="FFFFFF"/>
        </w:rPr>
        <w:t xml:space="preserve">Predmeti koji će biti predstavljeni na izložbi najdragocjeniji su primjerci iz Državnog arheološkog muzeja u Varšavi, a prikazuju različite dekorativne stilove i vrste ukrasa koji su se upotrebljavali u ranom srednjem vijeku. Među njima se nalaze </w:t>
      </w:r>
      <w:r w:rsidR="007F4002">
        <w:rPr>
          <w:sz w:val="23"/>
          <w:szCs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 w:val="clear" w:color="auto" w:fill="FFFFFF"/>
        </w:rPr>
        <w:t>, zlatni i srebrni, čija je proizvodnja zahtijevala umijeće naprednim vještinama srednjovjekovnih majstora</w:t>
      </w:r>
      <w:r w:rsidR="007F4002">
        <w:rPr>
          <w:sz w:val="23"/>
          <w:szCs w:val="23"/>
          <w:shd w:val="clear" w:color="auto" w:fill="FFFFFF"/>
        </w:rPr>
        <w:t xml:space="preserve">, ali i </w:t>
      </w:r>
      <w:r w:rsidRPr="00AA6AA7">
        <w:rPr>
          <w:sz w:val="23"/>
          <w:szCs w:val="23"/>
          <w:shd w:val="clear" w:color="auto" w:fill="FFFFFF"/>
        </w:rPr>
        <w:t>jednostav</w:t>
      </w:r>
      <w:r w:rsidR="007F4002">
        <w:rPr>
          <w:sz w:val="23"/>
          <w:szCs w:val="23"/>
          <w:shd w:val="clear" w:color="auto" w:fill="FFFFFF"/>
        </w:rPr>
        <w:t>ni brončani predmeti</w:t>
      </w:r>
      <w:r w:rsidRPr="00AA6AA7">
        <w:rPr>
          <w:sz w:val="23"/>
          <w:szCs w:val="23"/>
          <w:shd w:val="clear" w:color="auto" w:fill="FFFFFF"/>
        </w:rPr>
        <w:t xml:space="preserve">. </w:t>
      </w:r>
    </w:p>
    <w:p w:rsidR="00C9527B" w:rsidRDefault="00C9527B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C9527B" w:rsidRDefault="00C9527B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Na izložbi će biti prikazano</w:t>
      </w:r>
      <w:r w:rsidR="00AA6AA7" w:rsidRPr="00AA6AA7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>prstenje</w:t>
      </w:r>
      <w:r w:rsidR="00AA6AA7" w:rsidRPr="00AA6AA7">
        <w:rPr>
          <w:sz w:val="23"/>
          <w:szCs w:val="23"/>
          <w:shd w:val="clear" w:color="auto" w:fill="FFFFFF"/>
        </w:rPr>
        <w:t xml:space="preserve">, ogrlice, privjesci, naušnice, </w:t>
      </w:r>
      <w:proofErr w:type="spellStart"/>
      <w:r w:rsidR="00AA6AA7" w:rsidRPr="00AA6AA7">
        <w:rPr>
          <w:sz w:val="23"/>
          <w:szCs w:val="23"/>
          <w:shd w:val="clear" w:color="auto" w:fill="FFFFFF"/>
        </w:rPr>
        <w:t>sljepoočničarke</w:t>
      </w:r>
      <w:proofErr w:type="spellEnd"/>
      <w:r w:rsidR="00AA6AA7" w:rsidRPr="00AA6AA7">
        <w:rPr>
          <w:sz w:val="23"/>
          <w:szCs w:val="23"/>
          <w:shd w:val="clear" w:color="auto" w:fill="FFFFFF"/>
        </w:rPr>
        <w:t xml:space="preserve">, narukvice, stakleni ukrasi, ukrasne i pojasne kopče te križevi. </w:t>
      </w:r>
    </w:p>
    <w:p w:rsidR="00C9527B" w:rsidRDefault="00C9527B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AA6AA7" w:rsidRPr="00AA6AA7" w:rsidRDefault="00AA6AA7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AA6AA7">
        <w:rPr>
          <w:sz w:val="23"/>
          <w:szCs w:val="23"/>
          <w:shd w:val="clear" w:color="auto" w:fill="FFFFFF"/>
        </w:rPr>
        <w:t xml:space="preserve">Predmeti su pronađeni na arheološkim lokalitetima u Poljskoj, Bjelorusiji i Ukrajini. Posebno mjesto zauzima nakit iz prekrasnog skupnog nalaza – ostave iz sredine 11. stoljeća, pronađene u </w:t>
      </w:r>
      <w:proofErr w:type="spellStart"/>
      <w:r w:rsidRPr="00AA6AA7">
        <w:rPr>
          <w:sz w:val="23"/>
          <w:szCs w:val="23"/>
          <w:shd w:val="clear" w:color="auto" w:fill="FFFFFF"/>
        </w:rPr>
        <w:t>Borucinu</w:t>
      </w:r>
      <w:proofErr w:type="spellEnd"/>
      <w:r w:rsidRPr="00AA6AA7">
        <w:rPr>
          <w:sz w:val="23"/>
          <w:szCs w:val="23"/>
          <w:shd w:val="clear" w:color="auto" w:fill="FFFFFF"/>
        </w:rPr>
        <w:t xml:space="preserve"> u središnjoj Poljskoj.</w:t>
      </w:r>
    </w:p>
    <w:p w:rsidR="00AA6AA7" w:rsidRPr="00AA6AA7" w:rsidRDefault="00AA6AA7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7F4002" w:rsidRDefault="007F4002" w:rsidP="007F4002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P</w:t>
      </w:r>
      <w:r w:rsidRPr="00C9527B">
        <w:rPr>
          <w:sz w:val="23"/>
          <w:szCs w:val="23"/>
          <w:shd w:val="clear" w:color="auto" w:fill="FFFFFF"/>
        </w:rPr>
        <w:t>ostav izložbe nije suhoparna</w:t>
      </w:r>
      <w:r w:rsidRPr="00AA6AA7">
        <w:rPr>
          <w:sz w:val="23"/>
          <w:szCs w:val="23"/>
          <w:shd w:val="clear" w:color="auto" w:fill="FFFFFF"/>
        </w:rPr>
        <w:t xml:space="preserve"> prezentacija arheoloških nalaza iz određenog razdoblja, područja ili određene etničke grupe. Autori su je definirali kao prezentaciju određene vrste predmeta – onih kojima se ukrašavalo ljudsko tijelo i nošnja, proizvoda ranosrednjovjekovnih obrtnika, jedinstvenih umjetnička djela, s naglaskom na njihovu estetsku i tehnološku vrijednost.</w:t>
      </w:r>
    </w:p>
    <w:p w:rsidR="007F4002" w:rsidRPr="00AA6AA7" w:rsidRDefault="007F4002" w:rsidP="007F4002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AA6AA7" w:rsidRPr="00AA6AA7" w:rsidRDefault="00AA6AA7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AA6AA7">
        <w:rPr>
          <w:sz w:val="23"/>
          <w:szCs w:val="23"/>
          <w:shd w:val="clear" w:color="auto" w:fill="FFFFFF"/>
        </w:rPr>
        <w:t xml:space="preserve">Autori izložbe su </w:t>
      </w:r>
      <w:proofErr w:type="spellStart"/>
      <w:r w:rsidRPr="00AA6AA7">
        <w:rPr>
          <w:sz w:val="23"/>
          <w:szCs w:val="23"/>
          <w:shd w:val="clear" w:color="auto" w:fill="FFFFFF"/>
        </w:rPr>
        <w:t>Andrzej</w:t>
      </w:r>
      <w:proofErr w:type="spellEnd"/>
      <w:r w:rsidRPr="00AA6AA7">
        <w:rPr>
          <w:sz w:val="23"/>
          <w:szCs w:val="23"/>
          <w:shd w:val="clear" w:color="auto" w:fill="FFFFFF"/>
        </w:rPr>
        <w:t xml:space="preserve"> </w:t>
      </w:r>
      <w:proofErr w:type="spellStart"/>
      <w:r w:rsidRPr="00AA6AA7">
        <w:rPr>
          <w:sz w:val="23"/>
          <w:szCs w:val="23"/>
          <w:shd w:val="clear" w:color="auto" w:fill="FFFFFF"/>
        </w:rPr>
        <w:t>Piotrowski</w:t>
      </w:r>
      <w:proofErr w:type="spellEnd"/>
      <w:r w:rsidRPr="00AA6AA7">
        <w:rPr>
          <w:sz w:val="23"/>
          <w:szCs w:val="23"/>
          <w:shd w:val="clear" w:color="auto" w:fill="FFFFFF"/>
        </w:rPr>
        <w:t xml:space="preserve">, Magdalena </w:t>
      </w:r>
      <w:proofErr w:type="spellStart"/>
      <w:r w:rsidRPr="00AA6AA7">
        <w:rPr>
          <w:sz w:val="23"/>
          <w:szCs w:val="23"/>
          <w:shd w:val="clear" w:color="auto" w:fill="FFFFFF"/>
        </w:rPr>
        <w:t>Ruszkowska</w:t>
      </w:r>
      <w:proofErr w:type="spellEnd"/>
      <w:r w:rsidRPr="00AA6AA7">
        <w:rPr>
          <w:sz w:val="23"/>
          <w:szCs w:val="23"/>
          <w:shd w:val="clear" w:color="auto" w:fill="FFFFFF"/>
        </w:rPr>
        <w:t xml:space="preserve"> i </w:t>
      </w:r>
      <w:proofErr w:type="spellStart"/>
      <w:r w:rsidRPr="00AA6AA7">
        <w:rPr>
          <w:sz w:val="23"/>
          <w:szCs w:val="23"/>
          <w:shd w:val="clear" w:color="auto" w:fill="FFFFFF"/>
        </w:rPr>
        <w:t>Joanna</w:t>
      </w:r>
      <w:proofErr w:type="spellEnd"/>
      <w:r w:rsidRPr="00AA6AA7">
        <w:rPr>
          <w:sz w:val="23"/>
          <w:szCs w:val="23"/>
          <w:shd w:val="clear" w:color="auto" w:fill="FFFFFF"/>
        </w:rPr>
        <w:t xml:space="preserve"> </w:t>
      </w:r>
      <w:proofErr w:type="spellStart"/>
      <w:r w:rsidRPr="00AA6AA7">
        <w:rPr>
          <w:sz w:val="23"/>
          <w:szCs w:val="23"/>
          <w:shd w:val="clear" w:color="auto" w:fill="FFFFFF"/>
        </w:rPr>
        <w:t>Żołkowska</w:t>
      </w:r>
      <w:proofErr w:type="spellEnd"/>
      <w:r w:rsidRPr="00AA6AA7">
        <w:rPr>
          <w:sz w:val="23"/>
          <w:szCs w:val="23"/>
          <w:shd w:val="clear" w:color="auto" w:fill="FFFFFF"/>
        </w:rPr>
        <w:t>, kustosi Odjela za srednji i novi vijek u Držav</w:t>
      </w:r>
      <w:r w:rsidR="000B501D">
        <w:rPr>
          <w:sz w:val="23"/>
          <w:szCs w:val="23"/>
          <w:shd w:val="clear" w:color="auto" w:fill="FFFFFF"/>
        </w:rPr>
        <w:t xml:space="preserve">nom arheološkom muzeju u Varšavi, a izložba je u Puli postavljena uz pomoć restauratorica Arheološkog muzeja Istre Monike Petrović i </w:t>
      </w:r>
      <w:proofErr w:type="spellStart"/>
      <w:r w:rsidR="000B501D">
        <w:rPr>
          <w:sz w:val="23"/>
          <w:szCs w:val="23"/>
          <w:shd w:val="clear" w:color="auto" w:fill="FFFFFF"/>
        </w:rPr>
        <w:t>Andree</w:t>
      </w:r>
      <w:proofErr w:type="spellEnd"/>
      <w:r w:rsidR="000B501D">
        <w:rPr>
          <w:sz w:val="23"/>
          <w:szCs w:val="23"/>
          <w:shd w:val="clear" w:color="auto" w:fill="FFFFFF"/>
        </w:rPr>
        <w:t xml:space="preserve"> </w:t>
      </w:r>
      <w:proofErr w:type="spellStart"/>
      <w:r w:rsidR="000B501D">
        <w:rPr>
          <w:sz w:val="23"/>
          <w:szCs w:val="23"/>
          <w:shd w:val="clear" w:color="auto" w:fill="FFFFFF"/>
        </w:rPr>
        <w:t>Sardoz</w:t>
      </w:r>
      <w:proofErr w:type="spellEnd"/>
      <w:r w:rsidR="000B501D">
        <w:rPr>
          <w:sz w:val="23"/>
          <w:szCs w:val="23"/>
          <w:shd w:val="clear" w:color="auto" w:fill="FFFFFF"/>
        </w:rPr>
        <w:t xml:space="preserve"> te tehničke službe na čelu s Milanom Stanićem. Grafičko oblikovanje i dizajn potpisuje Vjeran Juhas</w:t>
      </w:r>
      <w:bookmarkStart w:id="0" w:name="_GoBack"/>
      <w:bookmarkEnd w:id="0"/>
      <w:r w:rsidRPr="00AA6AA7">
        <w:rPr>
          <w:sz w:val="23"/>
          <w:szCs w:val="23"/>
          <w:shd w:val="clear" w:color="auto" w:fill="FFFFFF"/>
        </w:rPr>
        <w:t>.</w:t>
      </w:r>
    </w:p>
    <w:p w:rsidR="00C9527B" w:rsidRDefault="00C9527B" w:rsidP="00C9527B">
      <w:pPr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:rsidR="00FE3EFC" w:rsidRPr="00C9527B" w:rsidRDefault="00FE3EFC" w:rsidP="00C9527B">
      <w:pPr>
        <w:jc w:val="both"/>
        <w:rPr>
          <w:sz w:val="23"/>
          <w:szCs w:val="23"/>
          <w:shd w:val="clear" w:color="auto" w:fill="FFFFFF"/>
        </w:rPr>
      </w:pPr>
    </w:p>
    <w:sectPr w:rsidR="00FE3EFC" w:rsidRPr="00C9527B" w:rsidSect="00EF2DCA">
      <w:pgSz w:w="12240" w:h="15840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2"/>
    <w:rsid w:val="000B501D"/>
    <w:rsid w:val="003A745B"/>
    <w:rsid w:val="007F4002"/>
    <w:rsid w:val="00AA6AA7"/>
    <w:rsid w:val="00C9527B"/>
    <w:rsid w:val="00D27682"/>
    <w:rsid w:val="00ED5520"/>
    <w:rsid w:val="00EF2DCA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D5520"/>
  </w:style>
  <w:style w:type="character" w:styleId="Hiperveza">
    <w:name w:val="Hyperlink"/>
    <w:basedOn w:val="Zadanifontodlomka"/>
    <w:uiPriority w:val="99"/>
    <w:semiHidden/>
    <w:unhideWhenUsed/>
    <w:rsid w:val="00ED552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A745B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952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52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52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52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527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D5520"/>
  </w:style>
  <w:style w:type="character" w:styleId="Hiperveza">
    <w:name w:val="Hyperlink"/>
    <w:basedOn w:val="Zadanifontodlomka"/>
    <w:uiPriority w:val="99"/>
    <w:semiHidden/>
    <w:unhideWhenUsed/>
    <w:rsid w:val="00ED552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A745B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952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52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52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52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527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entski.hr/vijesti/svijet/foto-sedam-oaza-za-knjigoljupce-od-kojih-zastaje-dah?utm_source=portal&amp;utm_medium=klik&amp;utm_campaign=xcla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2016-12-13T17:07:00Z</dcterms:created>
  <dcterms:modified xsi:type="dcterms:W3CDTF">2016-12-13T17:07:00Z</dcterms:modified>
</cp:coreProperties>
</file>